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130123198306265411</w:t>
      </w:r>
      <w:r>
        <w:rPr>
          <w:rFonts w:hint="eastAsia"/>
          <w:sz w:val="15"/>
          <w:szCs w:val="15"/>
        </w:rPr>
        <w:t xml:space="preserve">  </w:t>
      </w:r>
      <w:r>
        <w:rPr>
          <w:rFonts w:hint="eastAsia"/>
          <w:sz w:val="15"/>
          <w:szCs w:val="15"/>
          <w:lang w:val="en-US" w:eastAsia="zh-CN"/>
        </w:rPr>
        <w:t>冀A237AN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