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陈小虎</w:t>
      </w:r>
      <w:r>
        <w:rPr>
          <w:rFonts w:hint="eastAsia"/>
          <w:sz w:val="15"/>
          <w:szCs w:val="15"/>
          <w:highlight w:val="none"/>
        </w:rPr>
        <w:t>，</w:t>
      </w:r>
      <w:r>
        <w:rPr>
          <w:rFonts w:hint="eastAsia"/>
          <w:sz w:val="15"/>
          <w:szCs w:val="15"/>
          <w:highlight w:val="none"/>
          <w:lang w:val="en-US" w:eastAsia="zh-CN"/>
        </w:rPr>
        <w:t>130131198612190059</w:t>
      </w:r>
      <w:r>
        <w:rPr>
          <w:rFonts w:hint="eastAsia"/>
          <w:sz w:val="15"/>
          <w:szCs w:val="15"/>
        </w:rPr>
        <w:t xml:space="preserve">  </w:t>
      </w:r>
      <w:r>
        <w:rPr>
          <w:rFonts w:hint="eastAsia"/>
          <w:sz w:val="15"/>
          <w:szCs w:val="15"/>
          <w:lang w:val="en-US" w:eastAsia="zh-CN"/>
        </w:rPr>
        <w:t>冀A047Z9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