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李世成</w:t>
      </w:r>
      <w:r>
        <w:rPr>
          <w:rFonts w:hint="eastAsia"/>
          <w:sz w:val="15"/>
          <w:szCs w:val="15"/>
          <w:highlight w:val="none"/>
        </w:rPr>
        <w:t>，</w:t>
      </w:r>
      <w:r>
        <w:rPr>
          <w:rFonts w:hint="eastAsia"/>
          <w:sz w:val="15"/>
          <w:szCs w:val="15"/>
          <w:highlight w:val="none"/>
          <w:lang w:val="en-US" w:eastAsia="zh-CN"/>
        </w:rPr>
        <w:t>130729198302123214</w:t>
      </w:r>
      <w:r>
        <w:rPr>
          <w:rFonts w:hint="eastAsia"/>
          <w:sz w:val="15"/>
          <w:szCs w:val="15"/>
        </w:rPr>
        <w:t xml:space="preserve">  </w:t>
      </w:r>
      <w:r>
        <w:rPr>
          <w:rFonts w:hint="eastAsia"/>
          <w:sz w:val="15"/>
          <w:szCs w:val="15"/>
          <w:lang w:val="en-US" w:eastAsia="zh-CN"/>
        </w:rPr>
        <w:t>冀A09434D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