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李建国</w:t>
      </w:r>
      <w:r>
        <w:rPr>
          <w:rFonts w:hint="eastAsia"/>
          <w:sz w:val="15"/>
          <w:szCs w:val="15"/>
          <w:highlight w:val="none"/>
        </w:rPr>
        <w:t>，</w:t>
      </w:r>
      <w:r>
        <w:rPr>
          <w:rFonts w:hint="eastAsia"/>
          <w:sz w:val="15"/>
          <w:szCs w:val="15"/>
          <w:highlight w:val="none"/>
          <w:lang w:val="en-US" w:eastAsia="zh-CN"/>
        </w:rPr>
        <w:t>149001197309144414</w:t>
      </w:r>
      <w:r>
        <w:rPr>
          <w:rFonts w:hint="eastAsia"/>
          <w:sz w:val="15"/>
          <w:szCs w:val="15"/>
        </w:rPr>
        <w:t xml:space="preserve">  </w:t>
      </w:r>
      <w:r>
        <w:rPr>
          <w:rFonts w:hint="eastAsia"/>
          <w:sz w:val="15"/>
          <w:szCs w:val="15"/>
          <w:lang w:val="en-US" w:eastAsia="zh-CN"/>
        </w:rPr>
        <w:t>晋AN7972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