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张琛</w:t>
      </w:r>
      <w:r>
        <w:rPr>
          <w:rFonts w:hint="eastAsia"/>
          <w:sz w:val="15"/>
          <w:szCs w:val="15"/>
          <w:highlight w:val="none"/>
        </w:rPr>
        <w:t>，</w:t>
      </w:r>
      <w:r>
        <w:rPr>
          <w:rFonts w:hint="eastAsia"/>
          <w:sz w:val="15"/>
          <w:szCs w:val="15"/>
          <w:highlight w:val="none"/>
          <w:lang w:val="en-US" w:eastAsia="zh-CN"/>
        </w:rPr>
        <w:t>130126199608033011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