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梁艳涛</w:t>
      </w:r>
      <w:r>
        <w:rPr>
          <w:rFonts w:hint="eastAsia"/>
          <w:sz w:val="15"/>
          <w:szCs w:val="15"/>
          <w:highlight w:val="none"/>
        </w:rPr>
        <w:t>，</w:t>
      </w:r>
      <w:r>
        <w:rPr>
          <w:rFonts w:hint="eastAsia"/>
          <w:sz w:val="15"/>
          <w:szCs w:val="15"/>
          <w:highlight w:val="none"/>
          <w:lang w:val="en-US" w:eastAsia="zh-CN"/>
        </w:rPr>
        <w:t>13013119911202004X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