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刘云桃</w:t>
      </w:r>
      <w:r>
        <w:rPr>
          <w:rFonts w:hint="eastAsia"/>
          <w:sz w:val="15"/>
          <w:szCs w:val="15"/>
          <w:highlight w:val="none"/>
        </w:rPr>
        <w:t>，</w:t>
      </w:r>
      <w:r>
        <w:rPr>
          <w:rFonts w:hint="eastAsia"/>
          <w:sz w:val="15"/>
          <w:szCs w:val="15"/>
          <w:highlight w:val="none"/>
          <w:lang w:val="en-US" w:eastAsia="zh-CN"/>
        </w:rPr>
        <w:t>130126198407290949</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