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周赞赞</w:t>
      </w:r>
      <w:r>
        <w:rPr>
          <w:rFonts w:hint="eastAsia"/>
          <w:sz w:val="15"/>
          <w:szCs w:val="15"/>
          <w:highlight w:val="none"/>
        </w:rPr>
        <w:t>，</w:t>
      </w:r>
      <w:r>
        <w:rPr>
          <w:rFonts w:hint="eastAsia"/>
          <w:sz w:val="15"/>
          <w:szCs w:val="15"/>
          <w:highlight w:val="none"/>
          <w:lang w:val="en-US" w:eastAsia="zh-CN"/>
        </w:rPr>
        <w:t>130182198602154863</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