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郝林红</w:t>
      </w:r>
      <w:r>
        <w:rPr>
          <w:rFonts w:hint="eastAsia"/>
          <w:sz w:val="15"/>
          <w:szCs w:val="15"/>
          <w:highlight w:val="none"/>
        </w:rPr>
        <w:t>，</w:t>
      </w:r>
      <w:r>
        <w:rPr>
          <w:rFonts w:hint="eastAsia"/>
          <w:sz w:val="15"/>
          <w:szCs w:val="15"/>
          <w:highlight w:val="none"/>
          <w:lang w:val="en-US" w:eastAsia="zh-CN"/>
        </w:rPr>
        <w:t>130131198504230084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