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刘志伟</w:t>
      </w:r>
      <w:r>
        <w:rPr>
          <w:rFonts w:hint="eastAsia"/>
          <w:sz w:val="15"/>
          <w:szCs w:val="15"/>
          <w:highlight w:val="none"/>
        </w:rPr>
        <w:t>，</w:t>
      </w:r>
      <w:r>
        <w:rPr>
          <w:rFonts w:hint="eastAsia"/>
          <w:sz w:val="15"/>
          <w:szCs w:val="15"/>
          <w:highlight w:val="none"/>
          <w:lang w:val="en-US" w:eastAsia="zh-CN"/>
        </w:rPr>
        <w:t>120224198010175310</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