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杨新梅</w:t>
      </w:r>
      <w:r>
        <w:rPr>
          <w:rFonts w:hint="eastAsia"/>
          <w:sz w:val="15"/>
          <w:szCs w:val="15"/>
          <w:highlight w:val="none"/>
        </w:rPr>
        <w:t>，</w:t>
      </w:r>
      <w:r>
        <w:rPr>
          <w:rFonts w:hint="eastAsia"/>
          <w:sz w:val="15"/>
          <w:szCs w:val="15"/>
          <w:highlight w:val="none"/>
          <w:lang w:val="en-US" w:eastAsia="zh-CN"/>
        </w:rPr>
        <w:t>132335197701081325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