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邱素坤</w:t>
      </w:r>
      <w:r>
        <w:rPr>
          <w:rFonts w:hint="eastAsia"/>
          <w:sz w:val="15"/>
          <w:szCs w:val="15"/>
          <w:highlight w:val="none"/>
        </w:rPr>
        <w:t>，</w:t>
      </w:r>
      <w:r>
        <w:rPr>
          <w:rFonts w:hint="eastAsia"/>
          <w:sz w:val="15"/>
          <w:szCs w:val="15"/>
          <w:highlight w:val="none"/>
          <w:lang w:val="en-US" w:eastAsia="zh-CN"/>
        </w:rPr>
        <w:t>130124198502073341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