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陈文虎</w:t>
      </w:r>
      <w:r>
        <w:rPr>
          <w:rFonts w:hint="eastAsia"/>
          <w:sz w:val="15"/>
          <w:szCs w:val="15"/>
          <w:highlight w:val="none"/>
        </w:rPr>
        <w:t>，</w:t>
      </w:r>
      <w:r>
        <w:rPr>
          <w:rFonts w:hint="eastAsia"/>
          <w:sz w:val="15"/>
          <w:szCs w:val="15"/>
          <w:highlight w:val="none"/>
          <w:lang w:val="en-US" w:eastAsia="zh-CN"/>
        </w:rPr>
        <w:t>131122197201061236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