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周粉粉</w:t>
      </w:r>
      <w:r>
        <w:rPr>
          <w:rFonts w:hint="eastAsia"/>
          <w:sz w:val="15"/>
          <w:szCs w:val="15"/>
          <w:highlight w:val="none"/>
        </w:rPr>
        <w:t>，</w:t>
      </w:r>
      <w:r>
        <w:rPr>
          <w:rFonts w:hint="eastAsia"/>
          <w:sz w:val="15"/>
          <w:szCs w:val="15"/>
          <w:highlight w:val="none"/>
          <w:lang w:val="en-US" w:eastAsia="zh-CN"/>
        </w:rPr>
        <w:t>130123198110195423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