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李素英</w:t>
      </w:r>
      <w:r>
        <w:rPr>
          <w:rFonts w:hint="eastAsia"/>
          <w:sz w:val="15"/>
          <w:szCs w:val="15"/>
          <w:highlight w:val="none"/>
        </w:rPr>
        <w:t>，</w:t>
      </w:r>
      <w:r>
        <w:rPr>
          <w:rFonts w:hint="eastAsia"/>
          <w:sz w:val="15"/>
          <w:szCs w:val="15"/>
          <w:highlight w:val="none"/>
          <w:lang w:val="en-US" w:eastAsia="zh-CN"/>
        </w:rPr>
        <w:t>132336198006081228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