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孟素红</w:t>
      </w:r>
      <w:r>
        <w:rPr>
          <w:rFonts w:hint="eastAsia"/>
          <w:sz w:val="15"/>
          <w:szCs w:val="15"/>
          <w:highlight w:val="none"/>
        </w:rPr>
        <w:t>，</w:t>
      </w:r>
      <w:r>
        <w:rPr>
          <w:rFonts w:hint="eastAsia"/>
          <w:sz w:val="15"/>
          <w:szCs w:val="15"/>
          <w:highlight w:val="none"/>
          <w:lang w:val="en-US" w:eastAsia="zh-CN"/>
        </w:rPr>
        <w:t>130126198903110046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