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张文会</w:t>
      </w:r>
      <w:r>
        <w:rPr>
          <w:rFonts w:hint="eastAsia"/>
          <w:sz w:val="15"/>
          <w:szCs w:val="15"/>
          <w:highlight w:val="none"/>
        </w:rPr>
        <w:t>，</w:t>
      </w:r>
      <w:r>
        <w:rPr>
          <w:rFonts w:hint="eastAsia"/>
          <w:sz w:val="15"/>
          <w:szCs w:val="15"/>
          <w:highlight w:val="none"/>
          <w:lang w:val="en-US" w:eastAsia="zh-CN"/>
        </w:rPr>
        <w:t>130126198403044214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