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132336197911270817</w:t>
      </w:r>
      <w:r>
        <w:rPr>
          <w:rFonts w:hint="eastAsia"/>
          <w:sz w:val="15"/>
          <w:szCs w:val="15"/>
        </w:rPr>
        <w:t xml:space="preserve">  </w:t>
      </w:r>
      <w:r>
        <w:rPr>
          <w:rFonts w:hint="eastAsia"/>
          <w:sz w:val="15"/>
          <w:szCs w:val="15"/>
          <w:lang w:val="en-US" w:eastAsia="zh-CN"/>
        </w:rPr>
        <w:t>沪A66595D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