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郄小虎</w:t>
      </w:r>
      <w:r>
        <w:rPr>
          <w:rFonts w:hint="eastAsia"/>
          <w:sz w:val="15"/>
          <w:szCs w:val="15"/>
          <w:highlight w:val="none"/>
        </w:rPr>
        <w:t>，</w:t>
      </w:r>
      <w:r>
        <w:rPr>
          <w:rFonts w:hint="eastAsia"/>
          <w:sz w:val="15"/>
          <w:szCs w:val="15"/>
          <w:highlight w:val="none"/>
          <w:lang w:val="en-US" w:eastAsia="zh-CN"/>
        </w:rPr>
        <w:t>13013119980207001X</w:t>
      </w:r>
      <w:r>
        <w:rPr>
          <w:rFonts w:hint="eastAsia"/>
          <w:sz w:val="15"/>
          <w:szCs w:val="15"/>
        </w:rPr>
        <w:t xml:space="preserve">  </w:t>
      </w:r>
      <w:r>
        <w:rPr>
          <w:rFonts w:hint="eastAsia"/>
          <w:sz w:val="15"/>
          <w:szCs w:val="15"/>
          <w:lang w:val="en-US" w:eastAsia="zh-CN"/>
        </w:rPr>
        <w:t>冀A04196D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