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秘召倩</w:t>
      </w:r>
      <w:r>
        <w:rPr>
          <w:rFonts w:hint="eastAsia"/>
          <w:sz w:val="15"/>
          <w:szCs w:val="15"/>
          <w:highlight w:val="none"/>
        </w:rPr>
        <w:t>，</w:t>
      </w:r>
      <w:r>
        <w:rPr>
          <w:rFonts w:hint="eastAsia"/>
          <w:sz w:val="15"/>
          <w:szCs w:val="15"/>
          <w:highlight w:val="none"/>
          <w:lang w:val="en-US" w:eastAsia="zh-CN"/>
        </w:rPr>
        <w:t>130131199605253941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