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张继林</w:t>
      </w:r>
      <w:r>
        <w:rPr>
          <w:rFonts w:hint="eastAsia"/>
          <w:sz w:val="15"/>
          <w:szCs w:val="15"/>
          <w:highlight w:val="none"/>
        </w:rPr>
        <w:t>，</w:t>
      </w:r>
      <w:r>
        <w:rPr>
          <w:rFonts w:hint="eastAsia"/>
          <w:sz w:val="15"/>
          <w:szCs w:val="15"/>
          <w:highlight w:val="none"/>
          <w:lang w:val="en-US" w:eastAsia="zh-CN"/>
        </w:rPr>
        <w:t>510725197401150075</w:t>
      </w:r>
      <w:r>
        <w:rPr>
          <w:rFonts w:hint="eastAsia"/>
          <w:sz w:val="15"/>
          <w:szCs w:val="15"/>
        </w:rPr>
        <w:t xml:space="preserve">  </w:t>
      </w:r>
      <w:r>
        <w:rPr>
          <w:rFonts w:hint="eastAsia"/>
          <w:sz w:val="15"/>
          <w:szCs w:val="15"/>
          <w:lang w:val="en-US" w:eastAsia="zh-CN"/>
        </w:rPr>
        <w:t>冀J23268D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