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王倩倩</w:t>
      </w:r>
      <w:r>
        <w:rPr>
          <w:rFonts w:hint="eastAsia"/>
          <w:sz w:val="15"/>
          <w:szCs w:val="15"/>
          <w:highlight w:val="none"/>
        </w:rPr>
        <w:t>，</w:t>
      </w:r>
      <w:r>
        <w:rPr>
          <w:rFonts w:hint="eastAsia"/>
          <w:sz w:val="15"/>
          <w:szCs w:val="15"/>
          <w:highlight w:val="none"/>
          <w:lang w:val="en-US" w:eastAsia="zh-CN"/>
        </w:rPr>
        <w:t>411422198810110660</w:t>
      </w:r>
      <w:r>
        <w:rPr>
          <w:rFonts w:hint="eastAsia"/>
          <w:sz w:val="15"/>
          <w:szCs w:val="15"/>
        </w:rPr>
        <w:t xml:space="preserve">  </w:t>
      </w:r>
      <w:r>
        <w:rPr>
          <w:rFonts w:hint="eastAsia"/>
          <w:sz w:val="15"/>
          <w:szCs w:val="15"/>
          <w:lang w:val="en-US" w:eastAsia="zh-CN"/>
        </w:rPr>
        <w:t>沪A68208D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