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庞学勤</w:t>
      </w:r>
      <w:r>
        <w:rPr>
          <w:rFonts w:hint="eastAsia"/>
          <w:sz w:val="15"/>
          <w:szCs w:val="15"/>
          <w:highlight w:val="none"/>
        </w:rPr>
        <w:t>，</w:t>
      </w:r>
      <w:r>
        <w:rPr>
          <w:rFonts w:hint="eastAsia"/>
          <w:sz w:val="15"/>
          <w:szCs w:val="15"/>
          <w:highlight w:val="none"/>
          <w:lang w:val="en-US" w:eastAsia="zh-CN"/>
        </w:rPr>
        <w:t>140311198211011811</w:t>
      </w:r>
      <w:r>
        <w:rPr>
          <w:rFonts w:hint="eastAsia"/>
          <w:sz w:val="15"/>
          <w:szCs w:val="15"/>
        </w:rPr>
        <w:t xml:space="preserve">  </w:t>
      </w:r>
      <w:r>
        <w:rPr>
          <w:rFonts w:hint="eastAsia"/>
          <w:sz w:val="15"/>
          <w:szCs w:val="15"/>
          <w:lang w:val="en-US" w:eastAsia="zh-CN"/>
        </w:rPr>
        <w:t>晋C62785</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