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杜新怡</w:t>
      </w:r>
      <w:r>
        <w:rPr>
          <w:rFonts w:hint="eastAsia"/>
          <w:sz w:val="15"/>
          <w:szCs w:val="15"/>
          <w:highlight w:val="none"/>
        </w:rPr>
        <w:t>，</w:t>
      </w:r>
      <w:r>
        <w:rPr>
          <w:rFonts w:hint="eastAsia"/>
          <w:sz w:val="15"/>
          <w:szCs w:val="15"/>
          <w:highlight w:val="none"/>
          <w:lang w:val="en-US" w:eastAsia="zh-CN"/>
        </w:rPr>
        <w:t>132930199412242620</w:t>
      </w:r>
      <w:r>
        <w:rPr>
          <w:rFonts w:hint="eastAsia"/>
          <w:sz w:val="15"/>
          <w:szCs w:val="15"/>
        </w:rPr>
        <w:t xml:space="preserve">  </w:t>
      </w:r>
      <w:r>
        <w:rPr>
          <w:rFonts w:hint="eastAsia"/>
          <w:sz w:val="15"/>
          <w:szCs w:val="15"/>
          <w:lang w:val="en-US" w:eastAsia="zh-CN"/>
        </w:rPr>
        <w:t>冀J08510D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