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崔宁</w:t>
      </w:r>
      <w:r>
        <w:rPr>
          <w:rFonts w:hint="eastAsia"/>
          <w:sz w:val="15"/>
          <w:szCs w:val="15"/>
          <w:highlight w:val="none"/>
        </w:rPr>
        <w:t>，</w:t>
      </w:r>
      <w:r>
        <w:rPr>
          <w:rFonts w:hint="eastAsia"/>
          <w:sz w:val="15"/>
          <w:szCs w:val="15"/>
          <w:highlight w:val="none"/>
          <w:lang w:val="en-US" w:eastAsia="zh-CN"/>
        </w:rPr>
        <w:t>130925200209276027</w:t>
      </w:r>
      <w:r>
        <w:rPr>
          <w:rFonts w:hint="eastAsia"/>
          <w:sz w:val="15"/>
          <w:szCs w:val="15"/>
        </w:rPr>
        <w:t xml:space="preserve">  </w:t>
      </w:r>
      <w:r>
        <w:rPr>
          <w:rFonts w:hint="eastAsia"/>
          <w:sz w:val="15"/>
          <w:szCs w:val="15"/>
          <w:lang w:val="en-US" w:eastAsia="zh-CN"/>
        </w:rPr>
        <w:t>冀J06318D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