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宋慧慧</w:t>
      </w:r>
      <w:r>
        <w:rPr>
          <w:rFonts w:hint="eastAsia"/>
          <w:sz w:val="15"/>
          <w:szCs w:val="15"/>
          <w:highlight w:val="none"/>
        </w:rPr>
        <w:t>，</w:t>
      </w:r>
      <w:r>
        <w:rPr>
          <w:rFonts w:hint="eastAsia"/>
          <w:sz w:val="15"/>
          <w:szCs w:val="15"/>
          <w:highlight w:val="none"/>
          <w:lang w:val="en-US" w:eastAsia="zh-CN"/>
        </w:rPr>
        <w:t>130425198905151845</w:t>
      </w:r>
      <w:r>
        <w:rPr>
          <w:rFonts w:hint="eastAsia"/>
          <w:sz w:val="15"/>
          <w:szCs w:val="15"/>
        </w:rPr>
        <w:t xml:space="preserve">  </w:t>
      </w:r>
      <w:r>
        <w:rPr>
          <w:rFonts w:hint="eastAsia"/>
          <w:sz w:val="15"/>
          <w:szCs w:val="15"/>
          <w:lang w:val="en-US" w:eastAsia="zh-CN"/>
        </w:rPr>
        <w:t>冀D25997D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