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张艮双</w:t>
      </w:r>
      <w:r>
        <w:rPr>
          <w:rFonts w:hint="eastAsia"/>
          <w:sz w:val="15"/>
          <w:szCs w:val="15"/>
          <w:highlight w:val="none"/>
        </w:rPr>
        <w:t>，</w:t>
      </w:r>
      <w:r>
        <w:rPr>
          <w:rFonts w:hint="eastAsia"/>
          <w:sz w:val="15"/>
          <w:szCs w:val="15"/>
          <w:highlight w:val="none"/>
          <w:lang w:val="en-US" w:eastAsia="zh-CN"/>
        </w:rPr>
        <w:t>130425198710122024</w:t>
      </w:r>
      <w:r>
        <w:rPr>
          <w:rFonts w:hint="eastAsia"/>
          <w:sz w:val="15"/>
          <w:szCs w:val="15"/>
        </w:rPr>
        <w:t xml:space="preserve">  </w:t>
      </w:r>
      <w:r>
        <w:rPr>
          <w:rFonts w:hint="eastAsia"/>
          <w:sz w:val="15"/>
          <w:szCs w:val="15"/>
          <w:lang w:val="en-US" w:eastAsia="zh-CN"/>
        </w:rPr>
        <w:t>冀D09314D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