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高红红</w:t>
      </w:r>
      <w:r>
        <w:rPr>
          <w:rFonts w:hint="eastAsia"/>
          <w:sz w:val="15"/>
          <w:szCs w:val="15"/>
          <w:highlight w:val="none"/>
        </w:rPr>
        <w:t>，</w:t>
      </w:r>
      <w:r>
        <w:rPr>
          <w:rFonts w:hint="eastAsia"/>
          <w:sz w:val="15"/>
          <w:szCs w:val="15"/>
          <w:highlight w:val="none"/>
          <w:lang w:val="en-US" w:eastAsia="zh-CN"/>
        </w:rPr>
        <w:t>130131199205064228</w:t>
      </w:r>
      <w:r>
        <w:rPr>
          <w:rFonts w:hint="eastAsia"/>
          <w:sz w:val="15"/>
          <w:szCs w:val="15"/>
        </w:rPr>
        <w:t xml:space="preserve">  </w:t>
      </w:r>
      <w:r>
        <w:rPr>
          <w:rFonts w:hint="eastAsia"/>
          <w:sz w:val="15"/>
          <w:szCs w:val="15"/>
          <w:lang w:val="en-US" w:eastAsia="zh-CN"/>
        </w:rPr>
        <w:t>冀A41191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