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刘彦鹏</w:t>
      </w:r>
      <w:r>
        <w:rPr>
          <w:rFonts w:hint="eastAsia"/>
          <w:sz w:val="15"/>
          <w:szCs w:val="15"/>
          <w:highlight w:val="none"/>
        </w:rPr>
        <w:t>，</w:t>
      </w:r>
      <w:r>
        <w:rPr>
          <w:rFonts w:hint="eastAsia"/>
          <w:sz w:val="15"/>
          <w:szCs w:val="15"/>
          <w:highlight w:val="none"/>
          <w:lang w:val="en-US" w:eastAsia="zh-CN"/>
        </w:rPr>
        <w:t>130131199104263914</w:t>
      </w:r>
      <w:r>
        <w:rPr>
          <w:rFonts w:hint="eastAsia"/>
          <w:sz w:val="15"/>
          <w:szCs w:val="15"/>
        </w:rPr>
        <w:t xml:space="preserve">  </w:t>
      </w:r>
      <w:r>
        <w:rPr>
          <w:rFonts w:hint="eastAsia"/>
          <w:sz w:val="15"/>
          <w:szCs w:val="15"/>
          <w:lang w:val="en-US" w:eastAsia="zh-CN"/>
        </w:rPr>
        <w:t>沪A77683D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