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闫新伟</w:t>
      </w:r>
      <w:r>
        <w:rPr>
          <w:rFonts w:hint="eastAsia"/>
          <w:sz w:val="15"/>
          <w:szCs w:val="15"/>
          <w:highlight w:val="none"/>
        </w:rPr>
        <w:t>，</w:t>
      </w:r>
      <w:r>
        <w:rPr>
          <w:rFonts w:hint="eastAsia"/>
          <w:sz w:val="15"/>
          <w:szCs w:val="15"/>
          <w:highlight w:val="none"/>
          <w:lang w:val="en-US" w:eastAsia="zh-CN"/>
        </w:rPr>
        <w:t>130131198910300017</w:t>
      </w:r>
      <w:r>
        <w:rPr>
          <w:rFonts w:hint="eastAsia"/>
          <w:sz w:val="15"/>
          <w:szCs w:val="15"/>
        </w:rPr>
        <w:t xml:space="preserve">  </w:t>
      </w:r>
      <w:r>
        <w:rPr>
          <w:rFonts w:hint="eastAsia"/>
          <w:sz w:val="15"/>
          <w:szCs w:val="15"/>
          <w:lang w:val="en-US" w:eastAsia="zh-CN"/>
        </w:rPr>
        <w:t>冀A31317D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