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李晓杰</w:t>
      </w:r>
      <w:r>
        <w:rPr>
          <w:rFonts w:hint="eastAsia"/>
          <w:sz w:val="15"/>
          <w:szCs w:val="15"/>
          <w:highlight w:val="none"/>
        </w:rPr>
        <w:t>，</w:t>
      </w:r>
      <w:r>
        <w:rPr>
          <w:rFonts w:hint="eastAsia"/>
          <w:sz w:val="15"/>
          <w:szCs w:val="15"/>
          <w:highlight w:val="none"/>
          <w:lang w:val="en-US" w:eastAsia="zh-CN"/>
        </w:rPr>
        <w:t>130131198507203612</w:t>
      </w:r>
      <w:r>
        <w:rPr>
          <w:rFonts w:hint="eastAsia"/>
          <w:sz w:val="15"/>
          <w:szCs w:val="15"/>
        </w:rPr>
        <w:t xml:space="preserve">  </w:t>
      </w:r>
      <w:r>
        <w:rPr>
          <w:rFonts w:hint="eastAsia"/>
          <w:sz w:val="15"/>
          <w:szCs w:val="15"/>
          <w:lang w:val="en-US" w:eastAsia="zh-CN"/>
        </w:rPr>
        <w:t>冀AAD692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