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赵世凯</w:t>
      </w:r>
      <w:r>
        <w:rPr>
          <w:rFonts w:hint="eastAsia"/>
          <w:sz w:val="15"/>
          <w:szCs w:val="15"/>
          <w:highlight w:val="none"/>
        </w:rPr>
        <w:t>，</w:t>
      </w:r>
      <w:r>
        <w:rPr>
          <w:rFonts w:hint="eastAsia"/>
          <w:sz w:val="15"/>
          <w:szCs w:val="15"/>
          <w:highlight w:val="none"/>
          <w:lang w:val="en-US" w:eastAsia="zh-CN"/>
        </w:rPr>
        <w:t>130123198710215432</w:t>
      </w:r>
      <w:r>
        <w:rPr>
          <w:rFonts w:hint="eastAsia"/>
          <w:sz w:val="15"/>
          <w:szCs w:val="15"/>
        </w:rPr>
        <w:t xml:space="preserve">  </w:t>
      </w:r>
      <w:r>
        <w:rPr>
          <w:rFonts w:hint="eastAsia"/>
          <w:sz w:val="15"/>
          <w:szCs w:val="15"/>
          <w:lang w:val="en-US" w:eastAsia="zh-CN"/>
        </w:rPr>
        <w:t>冀A8040V</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