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魏建英</w:t>
      </w:r>
      <w:r>
        <w:rPr>
          <w:rFonts w:hint="eastAsia"/>
          <w:sz w:val="15"/>
          <w:szCs w:val="15"/>
          <w:highlight w:val="none"/>
        </w:rPr>
        <w:t>，</w:t>
      </w:r>
      <w:r>
        <w:rPr>
          <w:rFonts w:hint="eastAsia"/>
          <w:sz w:val="15"/>
          <w:szCs w:val="15"/>
          <w:highlight w:val="none"/>
          <w:lang w:val="en-US" w:eastAsia="zh-CN"/>
        </w:rPr>
        <w:t>130123197005012723</w:t>
      </w:r>
      <w:r>
        <w:rPr>
          <w:rFonts w:hint="eastAsia"/>
          <w:sz w:val="15"/>
          <w:szCs w:val="15"/>
        </w:rPr>
        <w:t xml:space="preserve">  </w:t>
      </w:r>
      <w:r>
        <w:rPr>
          <w:rFonts w:hint="eastAsia"/>
          <w:sz w:val="15"/>
          <w:szCs w:val="15"/>
          <w:lang w:val="en-US" w:eastAsia="zh-CN"/>
        </w:rPr>
        <w:t>冀AN7927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