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赵国龙</w:t>
      </w:r>
      <w:r>
        <w:rPr>
          <w:rFonts w:hint="eastAsia"/>
          <w:sz w:val="15"/>
          <w:szCs w:val="15"/>
          <w:highlight w:val="none"/>
        </w:rPr>
        <w:t>，</w:t>
      </w:r>
      <w:r>
        <w:rPr>
          <w:rFonts w:hint="eastAsia"/>
          <w:sz w:val="15"/>
          <w:szCs w:val="15"/>
          <w:highlight w:val="none"/>
          <w:lang w:val="en-US" w:eastAsia="zh-CN"/>
        </w:rPr>
        <w:t>132335198109280418</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