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李国朝</w:t>
      </w:r>
      <w:r>
        <w:rPr>
          <w:rFonts w:hint="eastAsia"/>
          <w:sz w:val="15"/>
          <w:szCs w:val="15"/>
          <w:highlight w:val="none"/>
        </w:rPr>
        <w:t>，</w:t>
      </w:r>
      <w:r>
        <w:rPr>
          <w:rFonts w:hint="eastAsia"/>
          <w:sz w:val="15"/>
          <w:szCs w:val="15"/>
          <w:highlight w:val="none"/>
          <w:lang w:val="en-US" w:eastAsia="zh-CN"/>
        </w:rPr>
        <w:t>132335197904241173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