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王长健</w:t>
      </w:r>
      <w:r>
        <w:rPr>
          <w:rFonts w:hint="eastAsia"/>
          <w:sz w:val="15"/>
          <w:szCs w:val="15"/>
          <w:highlight w:val="none"/>
        </w:rPr>
        <w:t>，</w:t>
      </w:r>
      <w:r>
        <w:rPr>
          <w:rFonts w:hint="eastAsia"/>
          <w:sz w:val="15"/>
          <w:szCs w:val="15"/>
          <w:highlight w:val="none"/>
          <w:lang w:val="en-US" w:eastAsia="zh-CN"/>
        </w:rPr>
        <w:t>131122198510232435</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