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王晗晴</w:t>
      </w:r>
      <w:r>
        <w:rPr>
          <w:rFonts w:hint="eastAsia"/>
          <w:sz w:val="15"/>
          <w:szCs w:val="15"/>
          <w:highlight w:val="none"/>
        </w:rPr>
        <w:t>，</w:t>
      </w:r>
      <w:r>
        <w:rPr>
          <w:rFonts w:hint="eastAsia"/>
          <w:sz w:val="15"/>
          <w:szCs w:val="15"/>
          <w:highlight w:val="none"/>
          <w:lang w:val="en-US" w:eastAsia="zh-CN"/>
        </w:rPr>
        <w:t>13013120030818122X</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