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侯杰</w:t>
      </w:r>
      <w:r>
        <w:rPr>
          <w:rFonts w:hint="eastAsia"/>
          <w:sz w:val="15"/>
          <w:szCs w:val="15"/>
          <w:highlight w:val="none"/>
        </w:rPr>
        <w:t>，</w:t>
      </w:r>
      <w:r>
        <w:rPr>
          <w:rFonts w:hint="eastAsia"/>
          <w:sz w:val="15"/>
          <w:szCs w:val="15"/>
          <w:highlight w:val="none"/>
          <w:lang w:val="en-US" w:eastAsia="zh-CN"/>
        </w:rPr>
        <w:t>130185198707241831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