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王河彦</w:t>
      </w:r>
      <w:r>
        <w:rPr>
          <w:rFonts w:hint="eastAsia"/>
          <w:sz w:val="15"/>
          <w:szCs w:val="15"/>
          <w:highlight w:val="none"/>
        </w:rPr>
        <w:t>，</w:t>
      </w:r>
      <w:r>
        <w:rPr>
          <w:rFonts w:hint="eastAsia"/>
          <w:sz w:val="15"/>
          <w:szCs w:val="15"/>
          <w:highlight w:val="none"/>
          <w:lang w:val="en-US" w:eastAsia="zh-CN"/>
        </w:rPr>
        <w:t>130131198409050069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