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尹德超</w:t>
      </w:r>
      <w:r>
        <w:rPr>
          <w:rFonts w:hint="eastAsia"/>
          <w:sz w:val="15"/>
          <w:szCs w:val="15"/>
          <w:highlight w:val="none"/>
        </w:rPr>
        <w:t>，</w:t>
      </w:r>
      <w:r>
        <w:rPr>
          <w:rFonts w:hint="eastAsia"/>
          <w:sz w:val="15"/>
          <w:szCs w:val="15"/>
          <w:highlight w:val="none"/>
          <w:lang w:val="en-US" w:eastAsia="zh-CN"/>
        </w:rPr>
        <w:t>32072119510114161X</w:t>
      </w:r>
      <w:r>
        <w:rPr>
          <w:rFonts w:hint="eastAsia"/>
          <w:sz w:val="15"/>
          <w:szCs w:val="15"/>
        </w:rPr>
        <w:t xml:space="preserve">  </w:t>
      </w:r>
      <w:r>
        <w:rPr>
          <w:rFonts w:hint="eastAsia"/>
          <w:sz w:val="15"/>
          <w:szCs w:val="15"/>
          <w:lang w:val="en-US" w:eastAsia="zh-CN"/>
        </w:rPr>
        <w:t>冀A33168D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