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张治成</w:t>
      </w:r>
      <w:r>
        <w:rPr>
          <w:rFonts w:hint="eastAsia"/>
          <w:sz w:val="15"/>
          <w:szCs w:val="15"/>
          <w:highlight w:val="none"/>
        </w:rPr>
        <w:t>，</w:t>
      </w:r>
      <w:r>
        <w:rPr>
          <w:rFonts w:hint="eastAsia"/>
          <w:sz w:val="15"/>
          <w:szCs w:val="15"/>
          <w:highlight w:val="none"/>
          <w:lang w:val="en-US" w:eastAsia="zh-CN"/>
        </w:rPr>
        <w:t>133024196706081675</w:t>
      </w:r>
      <w:r>
        <w:rPr>
          <w:rFonts w:hint="eastAsia"/>
          <w:sz w:val="15"/>
          <w:szCs w:val="15"/>
        </w:rPr>
        <w:t xml:space="preserve">  </w:t>
      </w:r>
      <w:r>
        <w:rPr>
          <w:rFonts w:hint="eastAsia"/>
          <w:sz w:val="15"/>
          <w:szCs w:val="15"/>
          <w:lang w:val="en-US" w:eastAsia="zh-CN"/>
        </w:rPr>
        <w:t>冀T99697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