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李荟燕</w:t>
      </w:r>
      <w:r>
        <w:rPr>
          <w:rFonts w:hint="eastAsia"/>
          <w:sz w:val="15"/>
          <w:szCs w:val="15"/>
          <w:highlight w:val="none"/>
        </w:rPr>
        <w:t>，</w:t>
      </w:r>
      <w:r>
        <w:rPr>
          <w:rFonts w:hint="eastAsia"/>
          <w:sz w:val="15"/>
          <w:szCs w:val="15"/>
          <w:highlight w:val="none"/>
          <w:lang w:val="en-US" w:eastAsia="zh-CN"/>
        </w:rPr>
        <w:t>132336198102151329</w:t>
      </w:r>
      <w:r>
        <w:rPr>
          <w:rFonts w:hint="eastAsia"/>
          <w:sz w:val="15"/>
          <w:szCs w:val="15"/>
        </w:rPr>
        <w:t xml:space="preserve">  </w:t>
      </w:r>
      <w:r>
        <w:rPr>
          <w:rFonts w:hint="eastAsia"/>
          <w:sz w:val="15"/>
          <w:szCs w:val="15"/>
          <w:lang w:val="en-US" w:eastAsia="zh-CN"/>
        </w:rPr>
        <w:t>沪A72886D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