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赵云福</w:t>
      </w:r>
      <w:r>
        <w:rPr>
          <w:rFonts w:hint="eastAsia"/>
          <w:sz w:val="15"/>
          <w:szCs w:val="15"/>
          <w:highlight w:val="none"/>
        </w:rPr>
        <w:t>，</w:t>
      </w:r>
      <w:r>
        <w:rPr>
          <w:rFonts w:hint="eastAsia"/>
          <w:sz w:val="15"/>
          <w:szCs w:val="15"/>
          <w:highlight w:val="none"/>
          <w:lang w:val="en-US" w:eastAsia="zh-CN"/>
        </w:rPr>
        <w:t>132336197511281015</w:t>
      </w:r>
      <w:r>
        <w:rPr>
          <w:rFonts w:hint="eastAsia"/>
          <w:sz w:val="15"/>
          <w:szCs w:val="15"/>
        </w:rPr>
        <w:t xml:space="preserve">  </w:t>
      </w:r>
      <w:r>
        <w:rPr>
          <w:rFonts w:hint="eastAsia"/>
          <w:sz w:val="15"/>
          <w:szCs w:val="15"/>
          <w:lang w:val="en-US" w:eastAsia="zh-CN"/>
        </w:rPr>
        <w:t>冀A6647W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