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马国生</w:t>
      </w:r>
      <w:r>
        <w:rPr>
          <w:rFonts w:hint="eastAsia"/>
          <w:sz w:val="15"/>
          <w:szCs w:val="15"/>
          <w:highlight w:val="none"/>
        </w:rPr>
        <w:t>，</w:t>
      </w:r>
      <w:r>
        <w:rPr>
          <w:rFonts w:hint="eastAsia"/>
          <w:sz w:val="15"/>
          <w:szCs w:val="15"/>
          <w:highlight w:val="none"/>
          <w:lang w:val="en-US" w:eastAsia="zh-CN"/>
        </w:rPr>
        <w:t>132336197004011117</w:t>
      </w:r>
      <w:r>
        <w:rPr>
          <w:rFonts w:hint="eastAsia"/>
          <w:sz w:val="15"/>
          <w:szCs w:val="15"/>
        </w:rPr>
        <w:t xml:space="preserve">  </w:t>
      </w:r>
      <w:r>
        <w:rPr>
          <w:rFonts w:hint="eastAsia"/>
          <w:sz w:val="15"/>
          <w:szCs w:val="15"/>
          <w:lang w:val="en-US" w:eastAsia="zh-CN"/>
        </w:rPr>
        <w:t>沪A27306A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