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张书彦</w:t>
      </w:r>
      <w:r>
        <w:rPr>
          <w:rFonts w:hint="eastAsia"/>
          <w:sz w:val="15"/>
          <w:szCs w:val="15"/>
          <w:highlight w:val="none"/>
        </w:rPr>
        <w:t>，</w:t>
      </w:r>
      <w:r>
        <w:rPr>
          <w:rFonts w:hint="eastAsia"/>
          <w:sz w:val="15"/>
          <w:szCs w:val="15"/>
          <w:highlight w:val="none"/>
          <w:lang w:val="en-US" w:eastAsia="zh-CN"/>
        </w:rPr>
        <w:t>132335198209071170</w:t>
      </w:r>
      <w:r>
        <w:rPr>
          <w:rFonts w:hint="eastAsia"/>
          <w:sz w:val="15"/>
          <w:szCs w:val="15"/>
        </w:rPr>
        <w:t xml:space="preserve">  </w:t>
      </w:r>
      <w:r>
        <w:rPr>
          <w:rFonts w:hint="eastAsia"/>
          <w:sz w:val="15"/>
          <w:szCs w:val="15"/>
          <w:lang w:val="en-US" w:eastAsia="zh-CN"/>
        </w:rPr>
        <w:t>冀A8W828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