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康文虎</w:t>
      </w:r>
      <w:r>
        <w:rPr>
          <w:rFonts w:hint="eastAsia"/>
          <w:sz w:val="15"/>
          <w:szCs w:val="15"/>
          <w:highlight w:val="none"/>
        </w:rPr>
        <w:t>，</w:t>
      </w:r>
      <w:r>
        <w:rPr>
          <w:rFonts w:hint="eastAsia"/>
          <w:sz w:val="15"/>
          <w:szCs w:val="15"/>
          <w:highlight w:val="none"/>
          <w:lang w:val="en-US" w:eastAsia="zh-CN"/>
        </w:rPr>
        <w:t>132335197307051312</w:t>
      </w:r>
      <w:r>
        <w:rPr>
          <w:rFonts w:hint="eastAsia"/>
          <w:sz w:val="15"/>
          <w:szCs w:val="15"/>
        </w:rPr>
        <w:t xml:space="preserve">  </w:t>
      </w:r>
      <w:r>
        <w:rPr>
          <w:rFonts w:hint="eastAsia"/>
          <w:sz w:val="15"/>
          <w:szCs w:val="15"/>
          <w:lang w:val="en-US" w:eastAsia="zh-CN"/>
        </w:rPr>
        <w:t>沪A17167A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