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赵彦峰</w:t>
      </w:r>
      <w:r>
        <w:rPr>
          <w:rFonts w:hint="eastAsia"/>
          <w:sz w:val="15"/>
          <w:szCs w:val="15"/>
          <w:highlight w:val="none"/>
        </w:rPr>
        <w:t>，</w:t>
      </w:r>
      <w:r>
        <w:rPr>
          <w:rFonts w:hint="eastAsia"/>
          <w:sz w:val="15"/>
          <w:szCs w:val="15"/>
          <w:highlight w:val="none"/>
          <w:lang w:val="en-US" w:eastAsia="zh-CN"/>
        </w:rPr>
        <w:t>132228198112170878</w:t>
      </w:r>
      <w:r>
        <w:rPr>
          <w:rFonts w:hint="eastAsia"/>
          <w:sz w:val="15"/>
          <w:szCs w:val="15"/>
        </w:rPr>
        <w:t xml:space="preserve">  </w:t>
      </w:r>
      <w:r>
        <w:rPr>
          <w:rFonts w:hint="eastAsia"/>
          <w:sz w:val="15"/>
          <w:szCs w:val="15"/>
          <w:lang w:val="en-US" w:eastAsia="zh-CN"/>
        </w:rPr>
        <w:t>冀E07102D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