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赵刚</w:t>
      </w:r>
      <w:r>
        <w:rPr>
          <w:rFonts w:hint="eastAsia"/>
          <w:sz w:val="15"/>
          <w:szCs w:val="15"/>
          <w:highlight w:val="none"/>
        </w:rPr>
        <w:t>，</w:t>
      </w:r>
      <w:r>
        <w:rPr>
          <w:rFonts w:hint="eastAsia"/>
          <w:sz w:val="15"/>
          <w:szCs w:val="15"/>
          <w:highlight w:val="none"/>
          <w:lang w:val="en-US" w:eastAsia="zh-CN"/>
        </w:rPr>
        <w:t>130427198401152150</w:t>
      </w:r>
      <w:r>
        <w:rPr>
          <w:rFonts w:hint="eastAsia"/>
          <w:sz w:val="15"/>
          <w:szCs w:val="15"/>
        </w:rPr>
        <w:t xml:space="preserve">  </w:t>
      </w:r>
      <w:r>
        <w:rPr>
          <w:rFonts w:hint="eastAsia"/>
          <w:sz w:val="15"/>
          <w:szCs w:val="15"/>
          <w:lang w:val="en-US" w:eastAsia="zh-CN"/>
        </w:rPr>
        <w:t>冀D06724D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