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曹逸飞</w:t>
      </w:r>
      <w:r>
        <w:rPr>
          <w:rFonts w:hint="eastAsia"/>
          <w:sz w:val="15"/>
          <w:szCs w:val="15"/>
          <w:highlight w:val="none"/>
        </w:rPr>
        <w:t>，</w:t>
      </w:r>
      <w:r>
        <w:rPr>
          <w:rFonts w:hint="eastAsia"/>
          <w:sz w:val="15"/>
          <w:szCs w:val="15"/>
          <w:highlight w:val="none"/>
          <w:lang w:val="en-US" w:eastAsia="zh-CN"/>
        </w:rPr>
        <w:t>130131199305291233</w:t>
      </w:r>
      <w:r>
        <w:rPr>
          <w:rFonts w:hint="eastAsia"/>
          <w:sz w:val="15"/>
          <w:szCs w:val="15"/>
        </w:rPr>
        <w:t xml:space="preserve">  </w:t>
      </w:r>
      <w:r>
        <w:rPr>
          <w:rFonts w:hint="eastAsia"/>
          <w:sz w:val="15"/>
          <w:szCs w:val="15"/>
          <w:lang w:val="en-US" w:eastAsia="zh-CN"/>
        </w:rPr>
        <w:t>冀A08082D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