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米双鹏</w:t>
      </w:r>
      <w:r>
        <w:rPr>
          <w:rFonts w:hint="eastAsia"/>
          <w:sz w:val="15"/>
          <w:szCs w:val="15"/>
          <w:highlight w:val="none"/>
        </w:rPr>
        <w:t>，</w:t>
      </w:r>
      <w:r>
        <w:rPr>
          <w:rFonts w:hint="eastAsia"/>
          <w:sz w:val="15"/>
          <w:szCs w:val="15"/>
          <w:highlight w:val="none"/>
          <w:lang w:val="en-US" w:eastAsia="zh-CN"/>
        </w:rPr>
        <w:t>130131199101270019</w:t>
      </w:r>
      <w:r>
        <w:rPr>
          <w:rFonts w:hint="eastAsia"/>
          <w:sz w:val="15"/>
          <w:szCs w:val="15"/>
        </w:rPr>
        <w:t xml:space="preserve">  </w:t>
      </w:r>
      <w:r>
        <w:rPr>
          <w:rFonts w:hint="eastAsia"/>
          <w:sz w:val="15"/>
          <w:szCs w:val="15"/>
          <w:lang w:val="en-US" w:eastAsia="zh-CN"/>
        </w:rPr>
        <w:t>冀ATT138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